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0A7" w:rsidRPr="002D7104" w:rsidRDefault="002D7104" w:rsidP="00054BD2">
      <w:pPr>
        <w:rPr>
          <w:b/>
          <w:color w:val="4BACC6" w:themeColor="accent5"/>
          <w:sz w:val="28"/>
        </w:rPr>
      </w:pPr>
      <w:bookmarkStart w:id="0" w:name="_GoBack"/>
      <w:bookmarkEnd w:id="0"/>
      <w:r w:rsidRPr="002522EE">
        <w:rPr>
          <w:b/>
          <w:color w:val="4BACC6" w:themeColor="accent5"/>
          <w:sz w:val="32"/>
        </w:rPr>
        <w:t>Volunteer Position Description</w:t>
      </w:r>
    </w:p>
    <w:tbl>
      <w:tblPr>
        <w:tblStyle w:val="TableGrid"/>
        <w:tblpPr w:leftFromText="180" w:rightFromText="180" w:vertAnchor="text" w:horzAnchor="margin" w:tblpY="790"/>
        <w:tblW w:w="0" w:type="auto"/>
        <w:tblLook w:val="04A0" w:firstRow="1" w:lastRow="0" w:firstColumn="1" w:lastColumn="0" w:noHBand="0" w:noVBand="1"/>
      </w:tblPr>
      <w:tblGrid>
        <w:gridCol w:w="2235"/>
        <w:gridCol w:w="3869"/>
      </w:tblGrid>
      <w:tr w:rsidR="002F7C71" w:rsidTr="002F7C71">
        <w:trPr>
          <w:trHeight w:val="337"/>
        </w:trPr>
        <w:tc>
          <w:tcPr>
            <w:tcW w:w="6104" w:type="dxa"/>
            <w:gridSpan w:val="2"/>
            <w:vAlign w:val="center"/>
          </w:tcPr>
          <w:p w:rsidR="002F7C71" w:rsidRDefault="002F7C71" w:rsidP="002F7C71">
            <w:pPr>
              <w:rPr>
                <w:b/>
                <w:color w:val="4BACC6" w:themeColor="accent5"/>
              </w:rPr>
            </w:pPr>
            <w:r>
              <w:rPr>
                <w:b/>
                <w:color w:val="4BACC6" w:themeColor="accent5"/>
              </w:rPr>
              <w:t>Volunteer</w:t>
            </w:r>
            <w:r w:rsidR="0050494D">
              <w:rPr>
                <w:b/>
                <w:color w:val="4BACC6" w:themeColor="accent5"/>
              </w:rPr>
              <w:t>s’</w:t>
            </w:r>
            <w:r>
              <w:rPr>
                <w:b/>
                <w:color w:val="4BACC6" w:themeColor="accent5"/>
              </w:rPr>
              <w:t xml:space="preserve"> Coordinator</w:t>
            </w:r>
          </w:p>
        </w:tc>
      </w:tr>
      <w:tr w:rsidR="002F7C71" w:rsidTr="002F7C71">
        <w:trPr>
          <w:trHeight w:val="337"/>
        </w:trPr>
        <w:tc>
          <w:tcPr>
            <w:tcW w:w="2235" w:type="dxa"/>
            <w:vAlign w:val="center"/>
          </w:tcPr>
          <w:p w:rsidR="002F7C71" w:rsidRDefault="002F7C71" w:rsidP="002F7C71">
            <w:pPr>
              <w:rPr>
                <w:b/>
                <w:color w:val="4BACC6" w:themeColor="accent5"/>
              </w:rPr>
            </w:pPr>
            <w:r>
              <w:rPr>
                <w:b/>
                <w:color w:val="4BACC6" w:themeColor="accent5"/>
              </w:rPr>
              <w:t>Name:</w:t>
            </w:r>
          </w:p>
        </w:tc>
        <w:tc>
          <w:tcPr>
            <w:tcW w:w="3869" w:type="dxa"/>
            <w:vAlign w:val="center"/>
          </w:tcPr>
          <w:p w:rsidR="002F7C71" w:rsidRPr="00726D2C" w:rsidRDefault="002F7C71" w:rsidP="002F7C71">
            <w:r>
              <w:t>Gemma Hogben</w:t>
            </w:r>
          </w:p>
        </w:tc>
      </w:tr>
      <w:tr w:rsidR="002F7C71" w:rsidTr="002F7C71">
        <w:trPr>
          <w:trHeight w:val="337"/>
        </w:trPr>
        <w:tc>
          <w:tcPr>
            <w:tcW w:w="2235" w:type="dxa"/>
            <w:vAlign w:val="center"/>
          </w:tcPr>
          <w:p w:rsidR="002F7C71" w:rsidRDefault="002F7C71" w:rsidP="002F7C71">
            <w:pPr>
              <w:rPr>
                <w:b/>
                <w:color w:val="4BACC6" w:themeColor="accent5"/>
              </w:rPr>
            </w:pPr>
            <w:r>
              <w:rPr>
                <w:b/>
                <w:color w:val="4BACC6" w:themeColor="accent5"/>
              </w:rPr>
              <w:t>Phone:</w:t>
            </w:r>
          </w:p>
        </w:tc>
        <w:tc>
          <w:tcPr>
            <w:tcW w:w="3869" w:type="dxa"/>
            <w:vAlign w:val="center"/>
          </w:tcPr>
          <w:p w:rsidR="002F7C71" w:rsidRPr="00726D2C" w:rsidRDefault="002F7C71" w:rsidP="002F7C71">
            <w:r>
              <w:t>6287 8127</w:t>
            </w:r>
          </w:p>
        </w:tc>
      </w:tr>
      <w:tr w:rsidR="002F7C71" w:rsidTr="002F7C71">
        <w:trPr>
          <w:trHeight w:val="351"/>
        </w:trPr>
        <w:tc>
          <w:tcPr>
            <w:tcW w:w="2235" w:type="dxa"/>
            <w:vAlign w:val="center"/>
          </w:tcPr>
          <w:p w:rsidR="002F7C71" w:rsidRDefault="002F7C71" w:rsidP="002F7C71">
            <w:pPr>
              <w:rPr>
                <w:b/>
                <w:color w:val="4BACC6" w:themeColor="accent5"/>
              </w:rPr>
            </w:pPr>
            <w:r>
              <w:rPr>
                <w:b/>
                <w:color w:val="4BACC6" w:themeColor="accent5"/>
              </w:rPr>
              <w:t>Email:</w:t>
            </w:r>
          </w:p>
        </w:tc>
        <w:tc>
          <w:tcPr>
            <w:tcW w:w="3869" w:type="dxa"/>
            <w:vAlign w:val="center"/>
          </w:tcPr>
          <w:p w:rsidR="002F7C71" w:rsidRPr="00726D2C" w:rsidRDefault="009A31FF" w:rsidP="002F7C71">
            <w:hyperlink r:id="rId8" w:history="1">
              <w:r w:rsidR="007B6989" w:rsidRPr="00574E71">
                <w:rPr>
                  <w:rStyle w:val="Hyperlink"/>
                </w:rPr>
                <w:t>volunteers@rspca-act.org.au</w:t>
              </w:r>
            </w:hyperlink>
          </w:p>
        </w:tc>
      </w:tr>
    </w:tbl>
    <w:p w:rsidR="002D7104" w:rsidRDefault="00054BD2" w:rsidP="009C0798">
      <w:pPr>
        <w:rPr>
          <w:b/>
          <w:color w:val="4BACC6" w:themeColor="accent5"/>
        </w:rPr>
      </w:pPr>
      <w:r w:rsidRPr="002522EE">
        <w:rPr>
          <w:b/>
          <w:noProof/>
          <w:color w:val="4BACC6" w:themeColor="accent5"/>
          <w:sz w:val="24"/>
          <w:lang w:eastAsia="en-AU"/>
        </w:rPr>
        <mc:AlternateContent>
          <mc:Choice Requires="wps">
            <w:drawing>
              <wp:anchor distT="0" distB="0" distL="114300" distR="114300" simplePos="0" relativeHeight="251659264" behindDoc="0" locked="0" layoutInCell="1" allowOverlap="1" wp14:anchorId="4B1911D6" wp14:editId="1BCE09F9">
                <wp:simplePos x="0" y="0"/>
                <wp:positionH relativeFrom="column">
                  <wp:posOffset>3994099</wp:posOffset>
                </wp:positionH>
                <wp:positionV relativeFrom="paragraph">
                  <wp:posOffset>16002</wp:posOffset>
                </wp:positionV>
                <wp:extent cx="1969200" cy="7498800"/>
                <wp:effectExtent l="0" t="0" r="12065"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200" cy="7498800"/>
                        </a:xfrm>
                        <a:prstGeom prst="rect">
                          <a:avLst/>
                        </a:prstGeom>
                        <a:noFill/>
                        <a:ln w="19050">
                          <a:solidFill>
                            <a:srgbClr val="92D050"/>
                          </a:solidFill>
                          <a:miter lim="800000"/>
                          <a:headEnd/>
                          <a:tailEnd/>
                        </a:ln>
                      </wps:spPr>
                      <wps:txbx>
                        <w:txbxContent>
                          <w:p w:rsidR="00682D8A" w:rsidRPr="00054BD2" w:rsidRDefault="00682D8A">
                            <w:pPr>
                              <w:rPr>
                                <w:b/>
                                <w:color w:val="4BACC6" w:themeColor="accent5"/>
                              </w:rPr>
                            </w:pPr>
                            <w:r>
                              <w:rPr>
                                <w:b/>
                                <w:color w:val="4BACC6" w:themeColor="accent5"/>
                              </w:rPr>
                              <w:br/>
                            </w:r>
                            <w:r w:rsidRPr="00054BD2">
                              <w:rPr>
                                <w:b/>
                                <w:color w:val="4BACC6" w:themeColor="accent5"/>
                              </w:rPr>
                              <w:t>Mission</w:t>
                            </w:r>
                            <w:r w:rsidRPr="009C0798">
                              <w:rPr>
                                <w:b/>
                                <w:color w:val="4BACC6" w:themeColor="accent5"/>
                              </w:rPr>
                              <w:br/>
                            </w:r>
                            <w:r w:rsidRPr="009C0798">
                              <w:t xml:space="preserve">To prevent cruelty to animals by actively promoting their care and protection. </w:t>
                            </w:r>
                          </w:p>
                          <w:p w:rsidR="00682D8A" w:rsidRPr="009C0798" w:rsidRDefault="00682D8A">
                            <w:pPr>
                              <w:rPr>
                                <w:b/>
                                <w:color w:val="4BACC6" w:themeColor="accent5"/>
                              </w:rPr>
                            </w:pPr>
                            <w:r w:rsidRPr="009C0798">
                              <w:rPr>
                                <w:b/>
                                <w:color w:val="4BACC6" w:themeColor="accent5"/>
                              </w:rPr>
                              <w:t>Vision</w:t>
                            </w:r>
                            <w:r w:rsidRPr="009C0798">
                              <w:br/>
                              <w:t>To be the leading authority in animal care and protection</w:t>
                            </w:r>
                            <w:r>
                              <w:t>.</w:t>
                            </w:r>
                          </w:p>
                          <w:p w:rsidR="00682D8A" w:rsidRPr="009C0798" w:rsidRDefault="00682D8A" w:rsidP="00A20BB3">
                            <w:r w:rsidRPr="009C0798">
                              <w:rPr>
                                <w:b/>
                                <w:color w:val="4BACC6" w:themeColor="accent5"/>
                              </w:rPr>
                              <w:t>About RSPCA ACT</w:t>
                            </w:r>
                            <w:r w:rsidRPr="009C0798">
                              <w:rPr>
                                <w:b/>
                                <w:color w:val="4BACC6" w:themeColor="accent5"/>
                              </w:rPr>
                              <w:br/>
                            </w:r>
                            <w:r w:rsidRPr="00A20BB3">
                              <w:t xml:space="preserve">RSPCA ACT cares for </w:t>
                            </w:r>
                            <w:r w:rsidR="0050494D">
                              <w:t>4</w:t>
                            </w:r>
                            <w:r w:rsidRPr="00A20BB3">
                              <w:t>,000 companion and</w:t>
                            </w:r>
                            <w:r w:rsidR="0050494D">
                              <w:t xml:space="preserve"> approx. 500</w:t>
                            </w:r>
                            <w:r w:rsidRPr="00A20BB3">
                              <w:t xml:space="preserve"> native animals each year. Our Canberra shelter is a leader in animal welfare outcomes in Australia. We are </w:t>
                            </w:r>
                            <w:r>
                              <w:t xml:space="preserve">committed to finding a home for every healthy </w:t>
                            </w:r>
                            <w:r w:rsidRPr="00A20BB3">
                              <w:t>companion anim</w:t>
                            </w:r>
                            <w:r>
                              <w:t xml:space="preserve">al and we have no time limits, </w:t>
                            </w:r>
                            <w:r w:rsidRPr="00A20BB3">
                              <w:t>age limits, or space l</w:t>
                            </w:r>
                            <w:r>
                              <w:t xml:space="preserve">imits for animals in our care. </w:t>
                            </w:r>
                            <w:r>
                              <w:br/>
                            </w:r>
                            <w:r>
                              <w:br/>
                            </w:r>
                            <w:r w:rsidRPr="00A20BB3">
                              <w:t>RSPCA</w:t>
                            </w:r>
                            <w:r>
                              <w:t xml:space="preserve"> </w:t>
                            </w:r>
                            <w:r w:rsidRPr="00A20BB3">
                              <w:t xml:space="preserve">ACT operates </w:t>
                            </w:r>
                            <w:r>
                              <w:t xml:space="preserve">an animal shelter, </w:t>
                            </w:r>
                            <w:r w:rsidRPr="00A20BB3">
                              <w:t>a</w:t>
                            </w:r>
                            <w:r>
                              <w:t xml:space="preserve">n animal cruelty inspectorate, </w:t>
                            </w:r>
                            <w:r w:rsidRPr="00A20BB3">
                              <w:t>a fully equipped v</w:t>
                            </w:r>
                            <w:r>
                              <w:t xml:space="preserve">eterinary clinic, a pet supply </w:t>
                            </w:r>
                            <w:r w:rsidRPr="00A20BB3">
                              <w:t>store, dog traini</w:t>
                            </w:r>
                            <w:r>
                              <w:t>ng classes</w:t>
                            </w:r>
                            <w:r w:rsidR="0050494D">
                              <w:t xml:space="preserve"> a cat boarding facility</w:t>
                            </w:r>
                            <w:r w:rsidR="006F6F2D">
                              <w:t xml:space="preserve"> </w:t>
                            </w:r>
                            <w:r>
                              <w:t xml:space="preserve">and programs to support </w:t>
                            </w:r>
                            <w:r w:rsidRPr="00A20BB3">
                              <w:t>vulnerable me</w:t>
                            </w:r>
                            <w:r>
                              <w:t xml:space="preserve">mbers of the community. We are </w:t>
                            </w:r>
                            <w:r w:rsidRPr="00A20BB3">
                              <w:t>supported by dedicated</w:t>
                            </w:r>
                            <w:r>
                              <w:t xml:space="preserve"> staff and hundreds of </w:t>
                            </w:r>
                            <w:r w:rsidRPr="00A20BB3">
                              <w:t>volunteers who work to improve the</w:t>
                            </w:r>
                            <w:r>
                              <w:t xml:space="preserve"> lives of animals in the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11D6" id="_x0000_t202" coordsize="21600,21600" o:spt="202" path="m,l,21600r21600,l21600,xe">
                <v:stroke joinstyle="miter"/>
                <v:path gradientshapeok="t" o:connecttype="rect"/>
              </v:shapetype>
              <v:shape id="Text Box 2" o:spid="_x0000_s1026" type="#_x0000_t202" style="position:absolute;margin-left:314.5pt;margin-top:1.25pt;width:155.05pt;height:5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" filled="f" strokecolor="#92d050" strokeweight="1.5pt">
                <v:textbox>
                  <w:txbxContent>
                    <w:p w:rsidR="00682D8A" w:rsidRPr="00054BD2" w:rsidRDefault="00682D8A">
                      <w:pPr>
                        <w:rPr>
                          <w:b/>
                          <w:color w:val="4BACC6" w:themeColor="accent5"/>
                        </w:rPr>
                      </w:pPr>
                      <w:r>
                        <w:rPr>
                          <w:b/>
                          <w:color w:val="4BACC6" w:themeColor="accent5"/>
                        </w:rPr>
                        <w:br/>
                      </w:r>
                      <w:r w:rsidRPr="00054BD2">
                        <w:rPr>
                          <w:b/>
                          <w:color w:val="4BACC6" w:themeColor="accent5"/>
                        </w:rPr>
                        <w:t>Mission</w:t>
                      </w:r>
                      <w:r w:rsidRPr="009C0798">
                        <w:rPr>
                          <w:b/>
                          <w:color w:val="4BACC6" w:themeColor="accent5"/>
                        </w:rPr>
                        <w:br/>
                      </w:r>
                      <w:r w:rsidRPr="009C0798">
                        <w:t xml:space="preserve">To prevent cruelty to animals by actively promoting their care and protection. </w:t>
                      </w:r>
                    </w:p>
                    <w:p w:rsidR="00682D8A" w:rsidRPr="009C0798" w:rsidRDefault="00682D8A">
                      <w:pPr>
                        <w:rPr>
                          <w:b/>
                          <w:color w:val="4BACC6" w:themeColor="accent5"/>
                        </w:rPr>
                      </w:pPr>
                      <w:r w:rsidRPr="009C0798">
                        <w:rPr>
                          <w:b/>
                          <w:color w:val="4BACC6" w:themeColor="accent5"/>
                        </w:rPr>
                        <w:t>Vision</w:t>
                      </w:r>
                      <w:r w:rsidRPr="009C0798">
                        <w:br/>
                        <w:t>To be the leading authority in animal care and protection</w:t>
                      </w:r>
                      <w:r>
                        <w:t>.</w:t>
                      </w:r>
                    </w:p>
                    <w:p w:rsidR="00682D8A" w:rsidRPr="009C0798" w:rsidRDefault="00682D8A" w:rsidP="00A20BB3">
                      <w:r w:rsidRPr="009C0798">
                        <w:rPr>
                          <w:b/>
                          <w:color w:val="4BACC6" w:themeColor="accent5"/>
                        </w:rPr>
                        <w:t>About RSPCA ACT</w:t>
                      </w:r>
                      <w:r w:rsidRPr="009C0798">
                        <w:rPr>
                          <w:b/>
                          <w:color w:val="4BACC6" w:themeColor="accent5"/>
                        </w:rPr>
                        <w:br/>
                      </w:r>
                      <w:r w:rsidRPr="00A20BB3">
                        <w:t xml:space="preserve">RSPCA ACT cares for </w:t>
                      </w:r>
                      <w:r w:rsidR="0050494D">
                        <w:t>4</w:t>
                      </w:r>
                      <w:r w:rsidRPr="00A20BB3">
                        <w:t>,000 companion and</w:t>
                      </w:r>
                      <w:r w:rsidR="0050494D">
                        <w:t xml:space="preserve"> approx. 500</w:t>
                      </w:r>
                      <w:r w:rsidRPr="00A20BB3">
                        <w:t xml:space="preserve"> native animals each year. Our Canberra shelter is a leader in animal welfare outcomes in Australia. We are </w:t>
                      </w:r>
                      <w:r>
                        <w:t xml:space="preserve">committed to finding a home for every healthy </w:t>
                      </w:r>
                      <w:r w:rsidRPr="00A20BB3">
                        <w:t>companion anim</w:t>
                      </w:r>
                      <w:r>
                        <w:t xml:space="preserve">al and we have no time limits, </w:t>
                      </w:r>
                      <w:r w:rsidRPr="00A20BB3">
                        <w:t>age limits, or space l</w:t>
                      </w:r>
                      <w:r>
                        <w:t xml:space="preserve">imits for animals in our care. </w:t>
                      </w:r>
                      <w:r>
                        <w:br/>
                      </w:r>
                      <w:r>
                        <w:br/>
                      </w:r>
                      <w:r w:rsidRPr="00A20BB3">
                        <w:t>RSPCA</w:t>
                      </w:r>
                      <w:r>
                        <w:t xml:space="preserve"> </w:t>
                      </w:r>
                      <w:r w:rsidRPr="00A20BB3">
                        <w:t xml:space="preserve">ACT operates </w:t>
                      </w:r>
                      <w:r>
                        <w:t xml:space="preserve">an animal shelter, </w:t>
                      </w:r>
                      <w:r w:rsidRPr="00A20BB3">
                        <w:t>a</w:t>
                      </w:r>
                      <w:r>
                        <w:t xml:space="preserve">n animal cruelty inspectorate, </w:t>
                      </w:r>
                      <w:r w:rsidRPr="00A20BB3">
                        <w:t>a fully equipped v</w:t>
                      </w:r>
                      <w:r>
                        <w:t xml:space="preserve">eterinary clinic, a pet supply </w:t>
                      </w:r>
                      <w:r w:rsidRPr="00A20BB3">
                        <w:t>store, dog traini</w:t>
                      </w:r>
                      <w:r>
                        <w:t>ng classes</w:t>
                      </w:r>
                      <w:r w:rsidR="0050494D">
                        <w:t xml:space="preserve"> a cat boarding facility</w:t>
                      </w:r>
                      <w:r w:rsidR="006F6F2D">
                        <w:t xml:space="preserve"> </w:t>
                      </w:r>
                      <w:r>
                        <w:t xml:space="preserve">and programs to support </w:t>
                      </w:r>
                      <w:r w:rsidRPr="00A20BB3">
                        <w:t>vulnerable me</w:t>
                      </w:r>
                      <w:r>
                        <w:t xml:space="preserve">mbers of the community. We are </w:t>
                      </w:r>
                      <w:r w:rsidRPr="00A20BB3">
                        <w:t>supported by dedicated</w:t>
                      </w:r>
                      <w:r>
                        <w:t xml:space="preserve"> staff and hundreds of </w:t>
                      </w:r>
                      <w:r w:rsidRPr="00A20BB3">
                        <w:t>volunteers who work to improve the</w:t>
                      </w:r>
                      <w:r>
                        <w:t xml:space="preserve"> lives of animals in the region.</w:t>
                      </w:r>
                    </w:p>
                  </w:txbxContent>
                </v:textbox>
                <w10:wrap type="square"/>
              </v:shape>
            </w:pict>
          </mc:Fallback>
        </mc:AlternateContent>
      </w:r>
      <w:r w:rsidR="002522EE" w:rsidRPr="002522EE">
        <w:rPr>
          <w:b/>
          <w:color w:val="4BACC6" w:themeColor="accent5"/>
        </w:rPr>
        <w:t>Position:</w:t>
      </w:r>
      <w:r w:rsidR="00503E7C">
        <w:rPr>
          <w:b/>
          <w:color w:val="4BACC6" w:themeColor="accent5"/>
        </w:rPr>
        <w:t xml:space="preserve"> </w:t>
      </w:r>
      <w:r w:rsidR="00116BF5">
        <w:rPr>
          <w:b/>
          <w:color w:val="4BACC6" w:themeColor="accent5"/>
        </w:rPr>
        <w:t>RSPCA Mascot – Inspector Izzy</w:t>
      </w:r>
      <w:r w:rsidR="002522EE">
        <w:rPr>
          <w:b/>
          <w:color w:val="4BACC6" w:themeColor="accent5"/>
        </w:rPr>
        <w:br/>
        <w:t>Department:</w:t>
      </w:r>
      <w:r w:rsidR="00503E7C">
        <w:rPr>
          <w:b/>
          <w:color w:val="4BACC6" w:themeColor="accent5"/>
        </w:rPr>
        <w:t xml:space="preserve"> </w:t>
      </w:r>
      <w:r w:rsidR="00926E6D">
        <w:rPr>
          <w:b/>
          <w:color w:val="4BACC6" w:themeColor="accent5"/>
        </w:rPr>
        <w:t>Events and Fundraising</w:t>
      </w:r>
    </w:p>
    <w:p w:rsidR="00726D2C" w:rsidRPr="00927E2B" w:rsidRDefault="002522EE" w:rsidP="00927E2B">
      <w:pPr>
        <w:spacing w:line="240" w:lineRule="auto"/>
        <w:rPr>
          <w:b/>
          <w:color w:val="4BACC6" w:themeColor="accent5"/>
        </w:rPr>
      </w:pPr>
      <w:r>
        <w:rPr>
          <w:b/>
          <w:color w:val="4BACC6" w:themeColor="accent5"/>
        </w:rPr>
        <w:br/>
      </w:r>
      <w:r w:rsidR="00726D2C">
        <w:rPr>
          <w:b/>
          <w:color w:val="4BACC6" w:themeColor="accent5"/>
        </w:rPr>
        <w:t>Location:</w:t>
      </w:r>
      <w:r w:rsidR="00927E2B">
        <w:rPr>
          <w:b/>
          <w:color w:val="4BACC6" w:themeColor="accent5"/>
        </w:rPr>
        <w:t xml:space="preserve"> </w:t>
      </w:r>
      <w:r w:rsidR="00926E6D">
        <w:rPr>
          <w:color w:val="000000" w:themeColor="text1"/>
        </w:rPr>
        <w:t>Location can vary depending on the event</w:t>
      </w:r>
      <w:r w:rsidR="008144FB">
        <w:rPr>
          <w:color w:val="000000" w:themeColor="text1"/>
        </w:rPr>
        <w:t xml:space="preserve"> or activity</w:t>
      </w:r>
      <w:r w:rsidR="00926E6D">
        <w:rPr>
          <w:color w:val="000000" w:themeColor="text1"/>
        </w:rPr>
        <w:t xml:space="preserve">. Can involve work at the shelter or work on-site at </w:t>
      </w:r>
      <w:r w:rsidR="003219E3">
        <w:rPr>
          <w:color w:val="000000" w:themeColor="text1"/>
        </w:rPr>
        <w:t xml:space="preserve">an </w:t>
      </w:r>
      <w:r w:rsidR="00926E6D">
        <w:rPr>
          <w:color w:val="000000" w:themeColor="text1"/>
        </w:rPr>
        <w:t>event.</w:t>
      </w:r>
    </w:p>
    <w:p w:rsidR="00726D2C" w:rsidRPr="00726D2C" w:rsidRDefault="00726D2C" w:rsidP="002522EE">
      <w:pPr>
        <w:spacing w:line="240" w:lineRule="auto"/>
      </w:pPr>
      <w:r>
        <w:rPr>
          <w:b/>
          <w:color w:val="4BACC6" w:themeColor="accent5"/>
        </w:rPr>
        <w:t>Hours:</w:t>
      </w:r>
      <w:r w:rsidR="00927E2B">
        <w:rPr>
          <w:b/>
          <w:color w:val="4BACC6" w:themeColor="accent5"/>
        </w:rPr>
        <w:t xml:space="preserve"> </w:t>
      </w:r>
      <w:r w:rsidR="00926E6D">
        <w:rPr>
          <w:color w:val="000000" w:themeColor="text1"/>
        </w:rPr>
        <w:t>Hours</w:t>
      </w:r>
      <w:r w:rsidR="003219E3">
        <w:rPr>
          <w:color w:val="000000" w:themeColor="text1"/>
        </w:rPr>
        <w:t xml:space="preserve"> and working days will</w:t>
      </w:r>
      <w:r w:rsidR="00926E6D">
        <w:rPr>
          <w:color w:val="000000" w:themeColor="text1"/>
        </w:rPr>
        <w:t xml:space="preserve"> vary</w:t>
      </w:r>
      <w:r w:rsidR="003219E3">
        <w:rPr>
          <w:color w:val="000000" w:themeColor="text1"/>
        </w:rPr>
        <w:t xml:space="preserve"> depending on the event or activity</w:t>
      </w:r>
      <w:r w:rsidR="00926E6D">
        <w:rPr>
          <w:color w:val="000000" w:themeColor="text1"/>
        </w:rPr>
        <w:t>.</w:t>
      </w:r>
      <w:r w:rsidR="003219E3">
        <w:rPr>
          <w:color w:val="000000" w:themeColor="text1"/>
        </w:rPr>
        <w:t xml:space="preserve"> </w:t>
      </w:r>
    </w:p>
    <w:p w:rsidR="00E33CF0" w:rsidRPr="003F4BBA" w:rsidRDefault="002522EE" w:rsidP="002522EE">
      <w:pPr>
        <w:spacing w:line="240" w:lineRule="auto"/>
        <w:rPr>
          <w:b/>
          <w:color w:val="4BACC6" w:themeColor="accent5"/>
        </w:rPr>
      </w:pPr>
      <w:r>
        <w:rPr>
          <w:b/>
          <w:color w:val="4BACC6" w:themeColor="accent5"/>
        </w:rPr>
        <w:t>About the Position:</w:t>
      </w:r>
      <w:r w:rsidR="00927E2B">
        <w:rPr>
          <w:b/>
          <w:color w:val="4BACC6" w:themeColor="accent5"/>
        </w:rPr>
        <w:t xml:space="preserve"> </w:t>
      </w:r>
    </w:p>
    <w:p w:rsidR="007A68B4" w:rsidRDefault="003219E3" w:rsidP="003F4BBA">
      <w:pPr>
        <w:spacing w:line="240" w:lineRule="auto"/>
      </w:pPr>
      <w:r>
        <w:t xml:space="preserve">Inspector Izzy is </w:t>
      </w:r>
      <w:r w:rsidR="007A68B4">
        <w:t xml:space="preserve">a character created to provide education and awareness in relation to animal welfare matters. The Inspector Izzy Mascot will be used to engage with the community by attending events and activities to raise further awareness. </w:t>
      </w:r>
    </w:p>
    <w:p w:rsidR="00726D2C" w:rsidRDefault="006252F6" w:rsidP="002522EE">
      <w:pPr>
        <w:spacing w:line="240" w:lineRule="auto"/>
      </w:pPr>
      <w:r>
        <w:rPr>
          <w:b/>
          <w:color w:val="4BACC6" w:themeColor="accent5"/>
        </w:rPr>
        <w:t>Key Duties</w:t>
      </w:r>
    </w:p>
    <w:p w:rsidR="007A68B4" w:rsidRDefault="007A68B4" w:rsidP="00927E2B">
      <w:pPr>
        <w:pStyle w:val="ListParagraph"/>
        <w:numPr>
          <w:ilvl w:val="0"/>
          <w:numId w:val="3"/>
        </w:numPr>
        <w:spacing w:line="240" w:lineRule="auto"/>
      </w:pPr>
      <w:r>
        <w:t>Wearing the Inspector Izzy Mascot costume at scheduled events and activities</w:t>
      </w:r>
      <w:r w:rsidR="00A97D87">
        <w:t xml:space="preserve"> and engaging with the community. </w:t>
      </w:r>
    </w:p>
    <w:p w:rsidR="001A3282" w:rsidRPr="001A3282" w:rsidRDefault="001A3282" w:rsidP="001A3282">
      <w:pPr>
        <w:spacing w:line="240" w:lineRule="auto"/>
        <w:rPr>
          <w:b/>
          <w:color w:val="4BACC6" w:themeColor="accent5"/>
        </w:rPr>
      </w:pPr>
      <w:r>
        <w:rPr>
          <w:b/>
          <w:color w:val="4BACC6" w:themeColor="accent5"/>
        </w:rPr>
        <w:t>Personal Attributes</w:t>
      </w:r>
    </w:p>
    <w:p w:rsidR="007A68B4" w:rsidRDefault="00A97D87" w:rsidP="00E33CF0">
      <w:pPr>
        <w:pStyle w:val="ListParagraph"/>
        <w:numPr>
          <w:ilvl w:val="0"/>
          <w:numId w:val="2"/>
        </w:numPr>
        <w:spacing w:line="240" w:lineRule="auto"/>
      </w:pPr>
      <w:r>
        <w:t>Fun and engaging personality</w:t>
      </w:r>
    </w:p>
    <w:p w:rsidR="00E33CF0" w:rsidRDefault="00927E2B" w:rsidP="00E33CF0">
      <w:pPr>
        <w:pStyle w:val="ListParagraph"/>
        <w:numPr>
          <w:ilvl w:val="0"/>
          <w:numId w:val="2"/>
        </w:numPr>
        <w:spacing w:line="240" w:lineRule="auto"/>
      </w:pPr>
      <w:r>
        <w:t xml:space="preserve">Positive and upbeat attitude </w:t>
      </w:r>
    </w:p>
    <w:p w:rsidR="00A97D87" w:rsidRDefault="00A97D87" w:rsidP="00E33CF0">
      <w:pPr>
        <w:pStyle w:val="ListParagraph"/>
        <w:numPr>
          <w:ilvl w:val="0"/>
          <w:numId w:val="2"/>
        </w:numPr>
        <w:spacing w:line="240" w:lineRule="auto"/>
      </w:pPr>
      <w:r>
        <w:t>Supportive of the RSPCA ACT cause and vision</w:t>
      </w:r>
    </w:p>
    <w:p w:rsidR="00A97D87" w:rsidRDefault="00A97D87" w:rsidP="00E33CF0">
      <w:pPr>
        <w:pStyle w:val="ListParagraph"/>
        <w:numPr>
          <w:ilvl w:val="0"/>
          <w:numId w:val="2"/>
        </w:numPr>
        <w:spacing w:line="240" w:lineRule="auto"/>
      </w:pPr>
      <w:r>
        <w:t xml:space="preserve">Professional demeanour and the ability to </w:t>
      </w:r>
      <w:r w:rsidR="00240587">
        <w:t xml:space="preserve">appropriately </w:t>
      </w:r>
      <w:r>
        <w:t xml:space="preserve">represent the </w:t>
      </w:r>
      <w:r w:rsidR="00240587">
        <w:t>RSPCA ACT</w:t>
      </w:r>
    </w:p>
    <w:p w:rsidR="00927E2B" w:rsidRDefault="00927E2B" w:rsidP="00E33CF0">
      <w:pPr>
        <w:pStyle w:val="ListParagraph"/>
        <w:numPr>
          <w:ilvl w:val="0"/>
          <w:numId w:val="2"/>
        </w:numPr>
        <w:spacing w:line="240" w:lineRule="auto"/>
      </w:pPr>
      <w:r>
        <w:t>Willing</w:t>
      </w:r>
      <w:r w:rsidR="001A3282">
        <w:t>ness</w:t>
      </w:r>
      <w:r>
        <w:t xml:space="preserve"> to take direction </w:t>
      </w:r>
    </w:p>
    <w:p w:rsidR="007B6989" w:rsidRDefault="007B6989" w:rsidP="00E33CF0">
      <w:pPr>
        <w:pStyle w:val="ListParagraph"/>
        <w:numPr>
          <w:ilvl w:val="0"/>
          <w:numId w:val="2"/>
        </w:numPr>
        <w:spacing w:line="240" w:lineRule="auto"/>
      </w:pPr>
      <w:r>
        <w:t>Experience working with children</w:t>
      </w:r>
    </w:p>
    <w:p w:rsidR="00E33CF0" w:rsidRDefault="008779E9" w:rsidP="002522EE">
      <w:pPr>
        <w:spacing w:line="240" w:lineRule="auto"/>
      </w:pPr>
      <w:r>
        <w:rPr>
          <w:b/>
          <w:color w:val="4BACC6" w:themeColor="accent5"/>
        </w:rPr>
        <w:t xml:space="preserve">Benefits </w:t>
      </w:r>
    </w:p>
    <w:p w:rsidR="005D08D1" w:rsidRDefault="00682D8A" w:rsidP="002522EE">
      <w:pPr>
        <w:pStyle w:val="ListParagraph"/>
        <w:numPr>
          <w:ilvl w:val="0"/>
          <w:numId w:val="2"/>
        </w:numPr>
        <w:spacing w:line="240" w:lineRule="auto"/>
      </w:pPr>
      <w:r>
        <w:t>Participating in a worthwhile cause</w:t>
      </w:r>
    </w:p>
    <w:p w:rsidR="007B6989" w:rsidRDefault="007B6989">
      <w:pPr>
        <w:pStyle w:val="ListParagraph"/>
        <w:numPr>
          <w:ilvl w:val="0"/>
          <w:numId w:val="2"/>
        </w:numPr>
        <w:spacing w:line="240" w:lineRule="auto"/>
      </w:pPr>
      <w:r>
        <w:t>Fun role engaging with children and young teenagers</w:t>
      </w:r>
    </w:p>
    <w:p w:rsidR="007B6989" w:rsidRPr="00226FB3" w:rsidRDefault="007B6989">
      <w:pPr>
        <w:pStyle w:val="ListParagraph"/>
        <w:numPr>
          <w:ilvl w:val="0"/>
          <w:numId w:val="2"/>
        </w:numPr>
        <w:spacing w:line="240" w:lineRule="auto"/>
      </w:pPr>
      <w:r>
        <w:t>Be a major part of RSPCA ACT events</w:t>
      </w:r>
    </w:p>
    <w:p w:rsidR="00726D2C" w:rsidRDefault="00E33CF0" w:rsidP="002522EE">
      <w:pPr>
        <w:spacing w:line="240" w:lineRule="auto"/>
      </w:pPr>
      <w:r>
        <w:rPr>
          <w:b/>
          <w:color w:val="4BACC6" w:themeColor="accent5"/>
        </w:rPr>
        <w:t>Induction and t</w:t>
      </w:r>
      <w:r w:rsidR="006252F6">
        <w:rPr>
          <w:b/>
          <w:color w:val="4BACC6" w:themeColor="accent5"/>
        </w:rPr>
        <w:t>raining</w:t>
      </w:r>
    </w:p>
    <w:p w:rsidR="00726D2C" w:rsidRDefault="00726D2C" w:rsidP="00726D2C">
      <w:pPr>
        <w:pStyle w:val="ListParagraph"/>
        <w:numPr>
          <w:ilvl w:val="0"/>
          <w:numId w:val="2"/>
        </w:numPr>
        <w:spacing w:line="240" w:lineRule="auto"/>
      </w:pPr>
      <w:r>
        <w:t>RSPCA Volunteer Induction</w:t>
      </w:r>
    </w:p>
    <w:p w:rsidR="002522EE" w:rsidRPr="007B6989" w:rsidRDefault="008A6941" w:rsidP="00C27E25">
      <w:pPr>
        <w:pStyle w:val="ListParagraph"/>
        <w:numPr>
          <w:ilvl w:val="0"/>
          <w:numId w:val="2"/>
        </w:numPr>
        <w:spacing w:line="240" w:lineRule="auto"/>
        <w:rPr>
          <w:b/>
          <w:color w:val="4BACC6" w:themeColor="accent5"/>
        </w:rPr>
      </w:pPr>
      <w:r>
        <w:t>Role</w:t>
      </w:r>
      <w:r w:rsidR="00682D8A">
        <w:t xml:space="preserve"> </w:t>
      </w:r>
      <w:r w:rsidR="001A3282">
        <w:t>specific training with a member of staff</w:t>
      </w:r>
    </w:p>
    <w:p w:rsidR="002522EE" w:rsidRPr="002522EE" w:rsidRDefault="002522EE" w:rsidP="009C0798">
      <w:pPr>
        <w:rPr>
          <w:b/>
          <w:color w:val="4BACC6" w:themeColor="accent5"/>
        </w:rPr>
      </w:pPr>
    </w:p>
    <w:sectPr w:rsidR="002522EE" w:rsidRPr="002522E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16" w:rsidRDefault="005F3516" w:rsidP="002D7104">
      <w:pPr>
        <w:spacing w:after="0" w:line="240" w:lineRule="auto"/>
      </w:pPr>
      <w:r>
        <w:separator/>
      </w:r>
    </w:p>
  </w:endnote>
  <w:endnote w:type="continuationSeparator" w:id="0">
    <w:p w:rsidR="005F3516" w:rsidRDefault="005F3516" w:rsidP="002D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16" w:rsidRDefault="005F3516" w:rsidP="002D7104">
      <w:pPr>
        <w:spacing w:after="0" w:line="240" w:lineRule="auto"/>
      </w:pPr>
      <w:r>
        <w:separator/>
      </w:r>
    </w:p>
  </w:footnote>
  <w:footnote w:type="continuationSeparator" w:id="0">
    <w:p w:rsidR="005F3516" w:rsidRDefault="005F3516" w:rsidP="002D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D8A" w:rsidRDefault="00682D8A" w:rsidP="00096117">
    <w:pPr>
      <w:pStyle w:val="Header"/>
      <w:tabs>
        <w:tab w:val="clear" w:pos="4513"/>
        <w:tab w:val="clear" w:pos="9026"/>
        <w:tab w:val="left" w:pos="7960"/>
      </w:tabs>
    </w:pPr>
    <w:r>
      <w:rPr>
        <w:rFonts w:ascii="Arial" w:hAnsi="Arial" w:cs="Arial"/>
        <w:noProof/>
        <w:color w:val="0000FF"/>
        <w:sz w:val="21"/>
        <w:szCs w:val="21"/>
        <w:lang w:eastAsia="en-AU"/>
      </w:rPr>
      <w:drawing>
        <wp:anchor distT="0" distB="0" distL="114300" distR="114300" simplePos="0" relativeHeight="251658240" behindDoc="1" locked="0" layoutInCell="1" allowOverlap="1" wp14:anchorId="22BA8190" wp14:editId="68092FE0">
          <wp:simplePos x="0" y="0"/>
          <wp:positionH relativeFrom="column">
            <wp:posOffset>4028440</wp:posOffset>
          </wp:positionH>
          <wp:positionV relativeFrom="paragraph">
            <wp:posOffset>-135255</wp:posOffset>
          </wp:positionV>
          <wp:extent cx="2100580" cy="694690"/>
          <wp:effectExtent l="0" t="0" r="0" b="0"/>
          <wp:wrapThrough wrapText="bothSides">
            <wp:wrapPolygon edited="0">
              <wp:start x="16455" y="0"/>
              <wp:lineTo x="0" y="2369"/>
              <wp:lineTo x="0" y="18954"/>
              <wp:lineTo x="2742" y="18954"/>
              <wp:lineTo x="7444" y="17770"/>
              <wp:lineTo x="21156" y="11846"/>
              <wp:lineTo x="21352" y="7700"/>
              <wp:lineTo x="20764" y="4146"/>
              <wp:lineTo x="17826" y="0"/>
              <wp:lineTo x="16455" y="0"/>
            </wp:wrapPolygon>
          </wp:wrapThrough>
          <wp:docPr id="1" name="Picture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0580" cy="694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DED"/>
    <w:multiLevelType w:val="hybridMultilevel"/>
    <w:tmpl w:val="57607156"/>
    <w:lvl w:ilvl="0" w:tplc="8728B0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A382C"/>
    <w:multiLevelType w:val="hybridMultilevel"/>
    <w:tmpl w:val="3958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151D80"/>
    <w:multiLevelType w:val="hybridMultilevel"/>
    <w:tmpl w:val="FF0CF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F6"/>
    <w:rsid w:val="00054BD2"/>
    <w:rsid w:val="00093462"/>
    <w:rsid w:val="00096117"/>
    <w:rsid w:val="00116BF5"/>
    <w:rsid w:val="001A3282"/>
    <w:rsid w:val="001D0B80"/>
    <w:rsid w:val="001E0616"/>
    <w:rsid w:val="00202B6A"/>
    <w:rsid w:val="00226FB3"/>
    <w:rsid w:val="00240587"/>
    <w:rsid w:val="002522EE"/>
    <w:rsid w:val="002D7104"/>
    <w:rsid w:val="002F7C71"/>
    <w:rsid w:val="003219E3"/>
    <w:rsid w:val="003F4BBA"/>
    <w:rsid w:val="00503E7C"/>
    <w:rsid w:val="0050494D"/>
    <w:rsid w:val="005140A7"/>
    <w:rsid w:val="005D08D1"/>
    <w:rsid w:val="005F3516"/>
    <w:rsid w:val="006173E7"/>
    <w:rsid w:val="006252F6"/>
    <w:rsid w:val="00682D8A"/>
    <w:rsid w:val="006A6728"/>
    <w:rsid w:val="006F6F2D"/>
    <w:rsid w:val="00726D2C"/>
    <w:rsid w:val="007A68B4"/>
    <w:rsid w:val="007B6989"/>
    <w:rsid w:val="008144FB"/>
    <w:rsid w:val="008779E9"/>
    <w:rsid w:val="008A6941"/>
    <w:rsid w:val="008B33FF"/>
    <w:rsid w:val="00926E6D"/>
    <w:rsid w:val="00927E2B"/>
    <w:rsid w:val="009A31FF"/>
    <w:rsid w:val="009C0798"/>
    <w:rsid w:val="009E2B00"/>
    <w:rsid w:val="00A20BB3"/>
    <w:rsid w:val="00A97D87"/>
    <w:rsid w:val="00AF1142"/>
    <w:rsid w:val="00C27E25"/>
    <w:rsid w:val="00C76482"/>
    <w:rsid w:val="00D11A48"/>
    <w:rsid w:val="00E33CF0"/>
    <w:rsid w:val="00F07CE4"/>
    <w:rsid w:val="00F95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C13D53-3F0E-4B2F-B8C4-E7639E16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04"/>
  </w:style>
  <w:style w:type="paragraph" w:styleId="Footer">
    <w:name w:val="footer"/>
    <w:basedOn w:val="Normal"/>
    <w:link w:val="FooterChar"/>
    <w:uiPriority w:val="99"/>
    <w:unhideWhenUsed/>
    <w:rsid w:val="002D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04"/>
  </w:style>
  <w:style w:type="paragraph" w:styleId="BalloonText">
    <w:name w:val="Balloon Text"/>
    <w:basedOn w:val="Normal"/>
    <w:link w:val="BalloonTextChar"/>
    <w:uiPriority w:val="99"/>
    <w:semiHidden/>
    <w:unhideWhenUsed/>
    <w:rsid w:val="002D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04"/>
    <w:rPr>
      <w:rFonts w:ascii="Tahoma" w:hAnsi="Tahoma" w:cs="Tahoma"/>
      <w:sz w:val="16"/>
      <w:szCs w:val="16"/>
    </w:rPr>
  </w:style>
  <w:style w:type="table" w:styleId="TableGrid">
    <w:name w:val="Table Grid"/>
    <w:basedOn w:val="TableNormal"/>
    <w:uiPriority w:val="59"/>
    <w:rsid w:val="0025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D2C"/>
    <w:pPr>
      <w:ind w:left="720"/>
      <w:contextualSpacing/>
    </w:pPr>
  </w:style>
  <w:style w:type="character" w:styleId="Hyperlink">
    <w:name w:val="Hyperlink"/>
    <w:basedOn w:val="DefaultParagraphFont"/>
    <w:uiPriority w:val="99"/>
    <w:unhideWhenUsed/>
    <w:rsid w:val="007B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89313">
      <w:bodyDiv w:val="1"/>
      <w:marLeft w:val="0"/>
      <w:marRight w:val="0"/>
      <w:marTop w:val="0"/>
      <w:marBottom w:val="0"/>
      <w:divBdr>
        <w:top w:val="none" w:sz="0" w:space="0" w:color="auto"/>
        <w:left w:val="none" w:sz="0" w:space="0" w:color="auto"/>
        <w:bottom w:val="none" w:sz="0" w:space="0" w:color="auto"/>
        <w:right w:val="none" w:sz="0" w:space="0" w:color="auto"/>
      </w:divBdr>
      <w:divsChild>
        <w:div w:id="58939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rspca-act.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spca-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C41D-9FC6-4E75-A14D-D3EA7C32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Alison Maddalena</cp:lastModifiedBy>
  <cp:revision>2</cp:revision>
  <cp:lastPrinted>2017-09-13T01:21:00Z</cp:lastPrinted>
  <dcterms:created xsi:type="dcterms:W3CDTF">2018-01-10T02:40:00Z</dcterms:created>
  <dcterms:modified xsi:type="dcterms:W3CDTF">2018-01-10T02:40:00Z</dcterms:modified>
</cp:coreProperties>
</file>